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8A3" w:rsidRPr="00BB28A3" w:rsidRDefault="00BB28A3" w:rsidP="000708F6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 w:rsidRPr="00BB28A3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Маркировка товаров в 2022 </w:t>
      </w:r>
      <w:proofErr w:type="gramStart"/>
      <w:r w:rsidRPr="00BB28A3">
        <w:rPr>
          <w:rFonts w:ascii="Times New Roman" w:eastAsia="Times New Roman" w:hAnsi="Times New Roman" w:cs="Times New Roman"/>
          <w:b/>
          <w:bCs/>
          <w:sz w:val="32"/>
          <w:szCs w:val="32"/>
        </w:rPr>
        <w:t>году</w:t>
      </w:r>
      <w:proofErr w:type="gramEnd"/>
      <w:r w:rsidRPr="00BB28A3">
        <w:rPr>
          <w:rFonts w:ascii="Times New Roman" w:eastAsia="Times New Roman" w:hAnsi="Times New Roman" w:cs="Times New Roman"/>
          <w:b/>
          <w:bCs/>
          <w:sz w:val="32"/>
          <w:szCs w:val="32"/>
        </w:rPr>
        <w:t>: какие товары подлежат обязательной маркировке</w:t>
      </w:r>
    </w:p>
    <w:p w:rsidR="005A4C4B" w:rsidRDefault="003A4876" w:rsidP="003A4876">
      <w:pPr>
        <w:tabs>
          <w:tab w:val="num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</w:rPr>
        <w:tab/>
      </w:r>
      <w:r w:rsidR="00BB28A3" w:rsidRPr="00BB28A3">
        <w:rPr>
          <w:rFonts w:ascii="Times New Roman" w:eastAsia="Times New Roman" w:hAnsi="Times New Roman" w:cs="Times New Roman"/>
          <w:sz w:val="25"/>
          <w:szCs w:val="25"/>
        </w:rPr>
        <w:t xml:space="preserve">Маркировка товаров в 2022 году в системе Честный Знак продолжается. Список дополнен новыми позициями. К товарам, подлежащим обязательной маркировке, присоединяются велосипеды, бутилированная вода, </w:t>
      </w:r>
      <w:r w:rsidR="00E3093D">
        <w:rPr>
          <w:rFonts w:ascii="Times New Roman" w:eastAsia="Times New Roman" w:hAnsi="Times New Roman" w:cs="Times New Roman"/>
          <w:sz w:val="25"/>
          <w:szCs w:val="25"/>
        </w:rPr>
        <w:t xml:space="preserve">молочная продукция, </w:t>
      </w:r>
      <w:proofErr w:type="spellStart"/>
      <w:r w:rsidR="00E3093D">
        <w:rPr>
          <w:rFonts w:ascii="Times New Roman" w:eastAsia="Times New Roman" w:hAnsi="Times New Roman" w:cs="Times New Roman"/>
          <w:sz w:val="25"/>
          <w:szCs w:val="25"/>
        </w:rPr>
        <w:t>никотинсодержащая</w:t>
      </w:r>
      <w:proofErr w:type="spellEnd"/>
      <w:r w:rsidR="00E3093D">
        <w:rPr>
          <w:rFonts w:ascii="Times New Roman" w:eastAsia="Times New Roman" w:hAnsi="Times New Roman" w:cs="Times New Roman"/>
          <w:sz w:val="25"/>
          <w:szCs w:val="25"/>
        </w:rPr>
        <w:t xml:space="preserve"> продукция, </w:t>
      </w:r>
      <w:r w:rsidR="00BB28A3" w:rsidRPr="00BB28A3">
        <w:rPr>
          <w:rFonts w:ascii="Times New Roman" w:eastAsia="Times New Roman" w:hAnsi="Times New Roman" w:cs="Times New Roman"/>
          <w:sz w:val="25"/>
          <w:szCs w:val="25"/>
        </w:rPr>
        <w:t xml:space="preserve">антисептики и прочая продукция. </w:t>
      </w:r>
    </w:p>
    <w:p w:rsidR="00BB28A3" w:rsidRPr="005A4C4B" w:rsidRDefault="00BB28A3" w:rsidP="005A4C4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В 2022 году еще можно увидеть немаркированные лекарственные препараты на прилавках в аптеках. И это не всегда означает нелегальный оборот. Дело в том, что правительство разрешило продавать медикаменты, произведенные до даты внедрения обязательной маркировки, без средств идентификации до завершения срока годности. То есть, маркировка остатков лекарств не осуществлялась.</w:t>
      </w:r>
    </w:p>
    <w:p w:rsidR="00BB28A3" w:rsidRPr="005A4C4B" w:rsidRDefault="00BB28A3" w:rsidP="00714A0D">
      <w:pPr>
        <w:spacing w:line="240" w:lineRule="auto"/>
        <w:ind w:firstLine="708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В отношении молочной продукции тоже не все однозначно. Маркировка этой товарной группы проходит поэтапно и полностью завершится лишь в 2023 году.</w:t>
      </w:r>
    </w:p>
    <w:p w:rsidR="00BB28A3" w:rsidRPr="005A4C4B" w:rsidRDefault="00BB28A3" w:rsidP="00A62556">
      <w:pPr>
        <w:spacing w:line="240" w:lineRule="auto"/>
        <w:ind w:firstLine="708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Маркировка упакованной воды началась в конце 2021-го, но только для категории «минеральная вода», для остальных она продолжится в 2022 г.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Рассмотрим, какие товары подлежат маркировке в 2022 году.</w:t>
      </w:r>
    </w:p>
    <w:p w:rsidR="00534B05" w:rsidRPr="008F4FAF" w:rsidRDefault="00534B05" w:rsidP="000708F6">
      <w:pPr>
        <w:spacing w:line="240" w:lineRule="auto"/>
        <w:rPr>
          <w:rFonts w:ascii="Times New Roman" w:eastAsia="Times New Roman" w:hAnsi="Times New Roman" w:cs="Times New Roman"/>
          <w:b/>
          <w:sz w:val="25"/>
          <w:szCs w:val="25"/>
        </w:rPr>
      </w:pPr>
      <w:r w:rsidRPr="008F4FAF">
        <w:rPr>
          <w:rFonts w:ascii="Times New Roman" w:eastAsia="Times New Roman" w:hAnsi="Times New Roman" w:cs="Times New Roman"/>
          <w:b/>
          <w:sz w:val="25"/>
          <w:szCs w:val="25"/>
        </w:rPr>
        <w:t>Велосипеды</w:t>
      </w:r>
    </w:p>
    <w:p w:rsidR="00534B05" w:rsidRPr="005A4C4B" w:rsidRDefault="00534B05" w:rsidP="000708F6">
      <w:pPr>
        <w:spacing w:line="240" w:lineRule="auto"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 xml:space="preserve">С 1 марта начнут маркировать велосипеды и велосипедные рамы. Пока точно не известны основные этапы и сроки маркировки в 2022. Они проходят регламентные процедуры согласования. Когда будут утверждены соответствующие постановления, информация появится на сайте </w:t>
      </w:r>
      <w:proofErr w:type="spellStart"/>
      <w:r w:rsidRPr="005A4C4B">
        <w:rPr>
          <w:rFonts w:ascii="Times New Roman" w:eastAsia="Times New Roman" w:hAnsi="Times New Roman" w:cs="Times New Roman"/>
          <w:sz w:val="25"/>
          <w:szCs w:val="25"/>
        </w:rPr>
        <w:t>честныйзнак.рф</w:t>
      </w:r>
      <w:proofErr w:type="spellEnd"/>
      <w:r w:rsidRPr="005A4C4B">
        <w:rPr>
          <w:rFonts w:ascii="Times New Roman" w:eastAsia="Times New Roman" w:hAnsi="Times New Roman" w:cs="Times New Roman"/>
          <w:sz w:val="25"/>
          <w:szCs w:val="25"/>
        </w:rPr>
        <w:t>.</w:t>
      </w:r>
    </w:p>
    <w:p w:rsidR="00534B05" w:rsidRPr="008F4FAF" w:rsidRDefault="00534B05" w:rsidP="000708F6">
      <w:pPr>
        <w:spacing w:line="240" w:lineRule="auto"/>
        <w:rPr>
          <w:rFonts w:ascii="Times New Roman" w:eastAsia="Times New Roman" w:hAnsi="Times New Roman" w:cs="Times New Roman"/>
          <w:b/>
          <w:sz w:val="25"/>
          <w:szCs w:val="25"/>
        </w:rPr>
      </w:pPr>
      <w:r w:rsidRPr="008F4FAF">
        <w:rPr>
          <w:rFonts w:ascii="Times New Roman" w:eastAsia="Times New Roman" w:hAnsi="Times New Roman" w:cs="Times New Roman"/>
          <w:b/>
          <w:sz w:val="25"/>
          <w:szCs w:val="25"/>
        </w:rPr>
        <w:t>Молочная продукция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Маркировка молочной продукции с 2022 г. раскрывается в новом свете. Если в 2021 она коснулась только производителей, то в текущем году становится обязательной и для конкретных представителей торговли: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C 20 января продажи сыров и мороженого проводятся через онлайн-кассы, данные передаются в «Честный ЗНАК».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С 31 марта это же требование вводится для остальных молочных продуктов сроком годности до 40 дней.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С 1 июня — для товаров с периодом реализации более 40 дней.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С 1 сентября — объемно-артикулярный учет для оптовых поставок и розницы.</w:t>
      </w:r>
    </w:p>
    <w:p w:rsidR="00534B05" w:rsidRPr="005A4C4B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>С 1 декабря маркировка обязательна для фермеров (к этой категории участников принадлежат КФХ и СПК).</w:t>
      </w:r>
    </w:p>
    <w:p w:rsidR="00534B05" w:rsidRDefault="00534B05" w:rsidP="000708F6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5A4C4B">
        <w:rPr>
          <w:rFonts w:ascii="Times New Roman" w:eastAsia="Times New Roman" w:hAnsi="Times New Roman" w:cs="Times New Roman"/>
          <w:sz w:val="25"/>
          <w:szCs w:val="25"/>
        </w:rPr>
        <w:t xml:space="preserve">И только с 1 декабря 2023 г. начнется </w:t>
      </w:r>
      <w:proofErr w:type="spellStart"/>
      <w:r w:rsidRPr="005A4C4B">
        <w:rPr>
          <w:rFonts w:ascii="Times New Roman" w:eastAsia="Times New Roman" w:hAnsi="Times New Roman" w:cs="Times New Roman"/>
          <w:sz w:val="25"/>
          <w:szCs w:val="25"/>
        </w:rPr>
        <w:t>поэкземплярный</w:t>
      </w:r>
      <w:proofErr w:type="spellEnd"/>
      <w:r w:rsidRPr="005A4C4B">
        <w:rPr>
          <w:rFonts w:ascii="Times New Roman" w:eastAsia="Times New Roman" w:hAnsi="Times New Roman" w:cs="Times New Roman"/>
          <w:sz w:val="25"/>
          <w:szCs w:val="25"/>
        </w:rPr>
        <w:t xml:space="preserve"> учет молочной продукции.</w:t>
      </w:r>
    </w:p>
    <w:p w:rsidR="00CB4E35" w:rsidRPr="00CB4E35" w:rsidRDefault="00CB4E35" w:rsidP="00CB4E35">
      <w:pPr>
        <w:spacing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</w:rPr>
      </w:pPr>
      <w:proofErr w:type="spellStart"/>
      <w:r w:rsidRPr="00CB4E35">
        <w:rPr>
          <w:rFonts w:ascii="Times New Roman" w:eastAsia="Times New Roman" w:hAnsi="Times New Roman" w:cs="Times New Roman"/>
          <w:b/>
          <w:bCs/>
          <w:sz w:val="25"/>
          <w:szCs w:val="25"/>
        </w:rPr>
        <w:t>Никотинсодержащая</w:t>
      </w:r>
      <w:proofErr w:type="spellEnd"/>
      <w:r w:rsidRPr="00CB4E35">
        <w:rPr>
          <w:rFonts w:ascii="Times New Roman" w:eastAsia="Times New Roman" w:hAnsi="Times New Roman" w:cs="Times New Roman"/>
          <w:b/>
          <w:bCs/>
          <w:sz w:val="25"/>
          <w:szCs w:val="25"/>
        </w:rPr>
        <w:t xml:space="preserve"> продукция</w:t>
      </w:r>
    </w:p>
    <w:p w:rsidR="00CB4E35" w:rsidRDefault="00CB4E35" w:rsidP="00CB4E35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CB4E35">
        <w:rPr>
          <w:rFonts w:ascii="Times New Roman" w:eastAsia="Times New Roman" w:hAnsi="Times New Roman" w:cs="Times New Roman"/>
          <w:sz w:val="25"/>
          <w:szCs w:val="25"/>
        </w:rPr>
        <w:t>С 11.01.2021 стартовал «пилот» по </w:t>
      </w:r>
      <w:hyperlink r:id="rId7" w:tgtFrame="_blank" w:history="1">
        <w:r w:rsidRPr="00CB4E35">
          <w:rPr>
            <w:rStyle w:val="a3"/>
            <w:rFonts w:ascii="Times New Roman" w:eastAsia="Times New Roman" w:hAnsi="Times New Roman" w:cs="Times New Roman"/>
            <w:sz w:val="25"/>
            <w:szCs w:val="25"/>
          </w:rPr>
          <w:t xml:space="preserve">маркировке </w:t>
        </w:r>
        <w:proofErr w:type="spellStart"/>
        <w:r w:rsidRPr="00CB4E35">
          <w:rPr>
            <w:rStyle w:val="a3"/>
            <w:rFonts w:ascii="Times New Roman" w:eastAsia="Times New Roman" w:hAnsi="Times New Roman" w:cs="Times New Roman"/>
            <w:sz w:val="25"/>
            <w:szCs w:val="25"/>
          </w:rPr>
          <w:t>никотинсодержащей</w:t>
        </w:r>
        <w:proofErr w:type="spellEnd"/>
        <w:r w:rsidRPr="00CB4E35">
          <w:rPr>
            <w:rStyle w:val="a3"/>
            <w:rFonts w:ascii="Times New Roman" w:eastAsia="Times New Roman" w:hAnsi="Times New Roman" w:cs="Times New Roman"/>
            <w:sz w:val="25"/>
            <w:szCs w:val="25"/>
          </w:rPr>
          <w:t xml:space="preserve"> продукции</w:t>
        </w:r>
      </w:hyperlink>
      <w:r w:rsidRPr="00CB4E35">
        <w:rPr>
          <w:rFonts w:ascii="Times New Roman" w:eastAsia="Times New Roman" w:hAnsi="Times New Roman" w:cs="Times New Roman"/>
          <w:sz w:val="25"/>
          <w:szCs w:val="25"/>
        </w:rPr>
        <w:t xml:space="preserve">. </w:t>
      </w:r>
      <w:r w:rsidR="003A4876">
        <w:rPr>
          <w:rFonts w:ascii="Times New Roman" w:eastAsia="Times New Roman" w:hAnsi="Times New Roman" w:cs="Times New Roman"/>
          <w:sz w:val="25"/>
          <w:szCs w:val="25"/>
        </w:rPr>
        <w:t>Завершился</w:t>
      </w:r>
      <w:r w:rsidRPr="00CB4E35">
        <w:rPr>
          <w:rFonts w:ascii="Times New Roman" w:eastAsia="Times New Roman" w:hAnsi="Times New Roman" w:cs="Times New Roman"/>
          <w:sz w:val="25"/>
          <w:szCs w:val="25"/>
        </w:rPr>
        <w:t xml:space="preserve"> он 28 февраля 2022 г. После этого будет назначена точная дата, с которой требования по нанесению кодов идентификации станут обязательными. В данную </w:t>
      </w:r>
      <w:r w:rsidRPr="00CB4E35">
        <w:rPr>
          <w:rFonts w:ascii="Times New Roman" w:eastAsia="Times New Roman" w:hAnsi="Times New Roman" w:cs="Times New Roman"/>
          <w:sz w:val="25"/>
          <w:szCs w:val="25"/>
        </w:rPr>
        <w:lastRenderedPageBreak/>
        <w:t xml:space="preserve">товарную категорию вошли табачные и </w:t>
      </w:r>
      <w:proofErr w:type="spellStart"/>
      <w:r w:rsidRPr="00CB4E35">
        <w:rPr>
          <w:rFonts w:ascii="Times New Roman" w:eastAsia="Times New Roman" w:hAnsi="Times New Roman" w:cs="Times New Roman"/>
          <w:sz w:val="25"/>
          <w:szCs w:val="25"/>
        </w:rPr>
        <w:t>никотиносодержащие</w:t>
      </w:r>
      <w:proofErr w:type="spellEnd"/>
      <w:r w:rsidRPr="00CB4E35">
        <w:rPr>
          <w:rFonts w:ascii="Times New Roman" w:eastAsia="Times New Roman" w:hAnsi="Times New Roman" w:cs="Times New Roman"/>
          <w:sz w:val="25"/>
          <w:szCs w:val="25"/>
        </w:rPr>
        <w:t xml:space="preserve"> изделия, которые используются путем нагревания, курительные смеси для кальяна, которые содержат никотин. </w:t>
      </w:r>
    </w:p>
    <w:p w:rsidR="00CB4E35" w:rsidRPr="00CB4E35" w:rsidRDefault="00CB4E35" w:rsidP="00CB4E35">
      <w:pPr>
        <w:spacing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</w:rPr>
      </w:pPr>
      <w:r w:rsidRPr="00CB4E35">
        <w:rPr>
          <w:rFonts w:ascii="Times New Roman" w:eastAsia="Times New Roman" w:hAnsi="Times New Roman" w:cs="Times New Roman"/>
          <w:b/>
          <w:bCs/>
          <w:sz w:val="25"/>
          <w:szCs w:val="25"/>
        </w:rPr>
        <w:t>Кресла-коляски</w:t>
      </w:r>
    </w:p>
    <w:p w:rsidR="00CB4E35" w:rsidRPr="00CB4E35" w:rsidRDefault="00CB4E35" w:rsidP="00CB4E35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CB4E35">
        <w:rPr>
          <w:rFonts w:ascii="Times New Roman" w:eastAsia="Times New Roman" w:hAnsi="Times New Roman" w:cs="Times New Roman"/>
          <w:sz w:val="25"/>
          <w:szCs w:val="25"/>
        </w:rPr>
        <w:t>Эксперимент по маркировке кресел-колясок уже завершен. И их тоже промаркируют в 2022 г. Но пока точные сроки не установлены.</w:t>
      </w:r>
    </w:p>
    <w:p w:rsidR="00CB4E35" w:rsidRPr="00CB4E35" w:rsidRDefault="00CB4E35" w:rsidP="00CB4E35">
      <w:pPr>
        <w:spacing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</w:rPr>
      </w:pPr>
      <w:r w:rsidRPr="00CB4E35">
        <w:rPr>
          <w:rFonts w:ascii="Times New Roman" w:eastAsia="Times New Roman" w:hAnsi="Times New Roman" w:cs="Times New Roman"/>
          <w:b/>
          <w:bCs/>
          <w:sz w:val="25"/>
          <w:szCs w:val="25"/>
        </w:rPr>
        <w:t>Ювелирные украшения</w:t>
      </w:r>
    </w:p>
    <w:p w:rsidR="00CB4E35" w:rsidRPr="00CB4E35" w:rsidRDefault="00CB4E35" w:rsidP="003A4876">
      <w:pPr>
        <w:spacing w:line="240" w:lineRule="auto"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CB4E35">
        <w:rPr>
          <w:rFonts w:ascii="Times New Roman" w:eastAsia="Times New Roman" w:hAnsi="Times New Roman" w:cs="Times New Roman"/>
          <w:sz w:val="25"/>
          <w:szCs w:val="25"/>
        </w:rPr>
        <w:t xml:space="preserve">Ювелирные украшения состояли в первоочередных планах чиновников, занятых вопросами маркировки товаров. Но задача долгое время не могла осуществиться. Продукция специфическая, поэтому далеко не все стандартные решения для нее подходят. С 1 марта 2022 г. планируют маркировку ювелирных изделий. Но в отличие от других товаров, драгоценности будут подконтрольны не ЦРПТ, а </w:t>
      </w:r>
      <w:proofErr w:type="spellStart"/>
      <w:r w:rsidRPr="00CB4E35">
        <w:rPr>
          <w:rFonts w:ascii="Times New Roman" w:eastAsia="Times New Roman" w:hAnsi="Times New Roman" w:cs="Times New Roman"/>
          <w:sz w:val="25"/>
          <w:szCs w:val="25"/>
        </w:rPr>
        <w:t>Госзнаку</w:t>
      </w:r>
      <w:proofErr w:type="spellEnd"/>
      <w:r w:rsidRPr="00CB4E35">
        <w:rPr>
          <w:rFonts w:ascii="Times New Roman" w:eastAsia="Times New Roman" w:hAnsi="Times New Roman" w:cs="Times New Roman"/>
          <w:sz w:val="25"/>
          <w:szCs w:val="25"/>
        </w:rPr>
        <w:t>. Он же будет поставлять средства идентификации. Участникам предстоит работа с системой ГИИС ДМДК.</w:t>
      </w:r>
    </w:p>
    <w:p w:rsidR="00CB4E35" w:rsidRPr="00CB4E35" w:rsidRDefault="00CB4E35" w:rsidP="00CB4E35">
      <w:pPr>
        <w:spacing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sectPr w:rsidR="00CB4E35" w:rsidRPr="00CB4E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902203"/>
    <w:multiLevelType w:val="multilevel"/>
    <w:tmpl w:val="FAAA0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C75"/>
    <w:rsid w:val="00014CFB"/>
    <w:rsid w:val="000575F7"/>
    <w:rsid w:val="000708F6"/>
    <w:rsid w:val="003A4876"/>
    <w:rsid w:val="00534B05"/>
    <w:rsid w:val="00542DE9"/>
    <w:rsid w:val="005A4C4B"/>
    <w:rsid w:val="00686284"/>
    <w:rsid w:val="00714A0D"/>
    <w:rsid w:val="008F4FAF"/>
    <w:rsid w:val="0099712C"/>
    <w:rsid w:val="00A62556"/>
    <w:rsid w:val="00AB31DC"/>
    <w:rsid w:val="00AE0A68"/>
    <w:rsid w:val="00BB28A3"/>
    <w:rsid w:val="00BD6C75"/>
    <w:rsid w:val="00BF5AE2"/>
    <w:rsid w:val="00CB4E35"/>
    <w:rsid w:val="00D035F9"/>
    <w:rsid w:val="00E3093D"/>
    <w:rsid w:val="00EC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28A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28A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8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2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8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68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66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7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kassaofd.ru/blog/markirovka-nikotin-produkci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89F68-1A64-48FD-8CA1-0078263BE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483</Words>
  <Characters>2754</Characters>
  <Application>Microsoft Office Word</Application>
  <DocSecurity>0</DocSecurity>
  <Lines>22</Lines>
  <Paragraphs>6</Paragraphs>
  <ScaleCrop>false</ScaleCrop>
  <Company/>
  <LinksUpToDate>false</LinksUpToDate>
  <CharactersWithSpaces>3231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Алышева Елена Васильевна</dc:creator>
  <cp:keywords/>
  <dc:description/>
  <cp:lastModifiedBy>Алышева Елена Васильевна</cp:lastModifiedBy>
  <cp:revision>18</cp:revision>
  <dcterms:created xsi:type="dcterms:W3CDTF">2022-05-19T13:03:00Z</dcterms:created>
  <dcterms:modified xsi:type="dcterms:W3CDTF">2022-05-20T13:10:00Z</dcterms:modified>
</cp:coreProperties>
</file>